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25" w:rsidRDefault="00E75925" w:rsidP="00E75925">
      <w:pPr>
        <w:jc w:val="center"/>
        <w:rPr>
          <w:sz w:val="24"/>
          <w:szCs w:val="24"/>
        </w:rPr>
      </w:pPr>
    </w:p>
    <w:p w:rsidR="00946D27" w:rsidRPr="00946D27" w:rsidRDefault="00946D27" w:rsidP="00946D27">
      <w:pPr>
        <w:jc w:val="center"/>
        <w:rPr>
          <w:sz w:val="24"/>
          <w:szCs w:val="24"/>
        </w:rPr>
      </w:pPr>
      <w:r w:rsidRPr="00946D27">
        <w:rPr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Новые сюжетные линии в сказке Э.Т.Гофмана «Щелкунчик и Мышиный Король». Вставная сказка о твердом орехе.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4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21.11.13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Обучение в диалоге.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Выявить сюжетные переплетения повести-сказки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Развивать умения находить в тексте черты сходства с народной волшебной сказкой;</w:t>
            </w:r>
          </w:p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Развивать умения работать в команде;</w:t>
            </w:r>
          </w:p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Прививать чувство сопереживания, сострадания к чужому горю.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Формировать умения выискивать в тексте и отбирать необходимую информацию</w:t>
            </w:r>
          </w:p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-умение с достаточной полнотой и точностью выражать свои мысли</w:t>
            </w:r>
          </w:p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- умение оценивать свой результат</w:t>
            </w:r>
          </w:p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- умение сотрудничать со сверстниками и учителем при решении учебных задач</w:t>
            </w:r>
          </w:p>
        </w:tc>
      </w:tr>
      <w:tr w:rsidR="00946D27" w:rsidRPr="00946D27" w:rsidTr="00FD2EDC">
        <w:trPr>
          <w:trHeight w:val="965"/>
        </w:trPr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336" w:type="dxa"/>
          </w:tcPr>
          <w:p w:rsidR="00946D27" w:rsidRDefault="00FD2EDC" w:rsidP="001252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Предметный</w:t>
            </w:r>
            <w:proofErr w:type="gramEnd"/>
            <w:r>
              <w:rPr>
                <w:sz w:val="24"/>
                <w:szCs w:val="24"/>
              </w:rPr>
              <w:t>: понимание сюжетных переплетений сказки-повести;</w:t>
            </w:r>
          </w:p>
          <w:p w:rsidR="00FD2EDC" w:rsidRPr="00946D27" w:rsidRDefault="00FD2EDC" w:rsidP="001252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Надпредметный</w:t>
            </w:r>
            <w:proofErr w:type="spellEnd"/>
            <w:r>
              <w:rPr>
                <w:sz w:val="24"/>
                <w:szCs w:val="24"/>
              </w:rPr>
              <w:t>: умение бегло, осознанно и выразительно читать.</w:t>
            </w:r>
          </w:p>
        </w:tc>
      </w:tr>
    </w:tbl>
    <w:p w:rsidR="00946D27" w:rsidRDefault="00946D27" w:rsidP="00946D27">
      <w:pPr>
        <w:jc w:val="center"/>
        <w:rPr>
          <w:sz w:val="24"/>
          <w:szCs w:val="24"/>
        </w:rPr>
      </w:pPr>
    </w:p>
    <w:p w:rsidR="00946D27" w:rsidRPr="00946D27" w:rsidRDefault="00946D27" w:rsidP="00946D27">
      <w:pPr>
        <w:jc w:val="center"/>
        <w:rPr>
          <w:sz w:val="24"/>
          <w:szCs w:val="24"/>
        </w:rPr>
      </w:pPr>
    </w:p>
    <w:p w:rsidR="00946D27" w:rsidRPr="00946D27" w:rsidRDefault="00946D27" w:rsidP="00946D27">
      <w:pPr>
        <w:jc w:val="center"/>
        <w:rPr>
          <w:sz w:val="24"/>
          <w:szCs w:val="24"/>
        </w:rPr>
      </w:pPr>
      <w:r w:rsidRPr="00946D27">
        <w:rPr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Новые сюжетные линии в сказке Э.Т.Гофмана «Щелкунчик и Мышиный Король». Вставная сказка о твердом орехе.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4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21.11.13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Обучение в диалоге.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Выявить сюжетные переплетения повести-сказки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Развивать умения находить в тексте черты сходства с народной волшебной сказкой;</w:t>
            </w:r>
          </w:p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Развивать умения работать в команде;</w:t>
            </w:r>
          </w:p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Прививать чувство сопереживания, сострадания к чужому горю.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7336" w:type="dxa"/>
          </w:tcPr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Формировать умения выискивать в тексте и отбирать необходимую информацию</w:t>
            </w:r>
          </w:p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-умение с достаточной полнотой и точностью выражать свои мысли</w:t>
            </w:r>
          </w:p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- умение оценивать свой результат</w:t>
            </w:r>
          </w:p>
          <w:p w:rsidR="00946D27" w:rsidRPr="00946D27" w:rsidRDefault="00946D27" w:rsidP="0012528B">
            <w:pPr>
              <w:rPr>
                <w:sz w:val="24"/>
                <w:szCs w:val="24"/>
              </w:rPr>
            </w:pPr>
            <w:r w:rsidRPr="00946D27">
              <w:rPr>
                <w:sz w:val="24"/>
                <w:szCs w:val="24"/>
              </w:rPr>
              <w:t>- умение сотрудничать со сверстниками и учителем при решении учебных задач</w:t>
            </w:r>
          </w:p>
        </w:tc>
      </w:tr>
      <w:tr w:rsidR="00946D27" w:rsidRPr="00946D27" w:rsidTr="0012528B">
        <w:tc>
          <w:tcPr>
            <w:tcW w:w="2235" w:type="dxa"/>
          </w:tcPr>
          <w:p w:rsidR="00946D27" w:rsidRPr="00946D27" w:rsidRDefault="00946D27" w:rsidP="0012528B">
            <w:pPr>
              <w:rPr>
                <w:b/>
                <w:sz w:val="24"/>
                <w:szCs w:val="24"/>
              </w:rPr>
            </w:pPr>
            <w:r w:rsidRPr="00946D27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336" w:type="dxa"/>
          </w:tcPr>
          <w:p w:rsidR="00946D27" w:rsidRDefault="00FD2EDC" w:rsidP="001252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Предметный</w:t>
            </w:r>
            <w:proofErr w:type="gramEnd"/>
            <w:r>
              <w:rPr>
                <w:sz w:val="24"/>
                <w:szCs w:val="24"/>
              </w:rPr>
              <w:t>: п</w:t>
            </w:r>
            <w:r w:rsidR="00946D27">
              <w:rPr>
                <w:sz w:val="24"/>
                <w:szCs w:val="24"/>
              </w:rPr>
              <w:t xml:space="preserve">онимание </w:t>
            </w:r>
            <w:r w:rsidR="00946D27" w:rsidRPr="00946D27">
              <w:rPr>
                <w:sz w:val="24"/>
                <w:szCs w:val="24"/>
              </w:rPr>
              <w:t>сюжетных переплетений сказки</w:t>
            </w:r>
            <w:r>
              <w:rPr>
                <w:sz w:val="24"/>
                <w:szCs w:val="24"/>
              </w:rPr>
              <w:t>-повести;</w:t>
            </w:r>
            <w:r w:rsidR="00946D27" w:rsidRPr="00946D27">
              <w:rPr>
                <w:sz w:val="24"/>
                <w:szCs w:val="24"/>
              </w:rPr>
              <w:t xml:space="preserve"> </w:t>
            </w:r>
          </w:p>
          <w:p w:rsidR="00FD2EDC" w:rsidRPr="00946D27" w:rsidRDefault="00FD2EDC" w:rsidP="001252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Надпредметный</w:t>
            </w:r>
            <w:proofErr w:type="spellEnd"/>
            <w:r>
              <w:rPr>
                <w:sz w:val="24"/>
                <w:szCs w:val="24"/>
              </w:rPr>
              <w:t>: умение бегло, выразительно и осознанно читать.</w:t>
            </w:r>
          </w:p>
        </w:tc>
      </w:tr>
    </w:tbl>
    <w:p w:rsidR="00946D27" w:rsidRPr="00946D27" w:rsidRDefault="00946D27" w:rsidP="00946D27">
      <w:pPr>
        <w:jc w:val="center"/>
        <w:rPr>
          <w:sz w:val="24"/>
          <w:szCs w:val="24"/>
        </w:rPr>
      </w:pPr>
    </w:p>
    <w:p w:rsidR="00946D27" w:rsidRPr="00946D27" w:rsidRDefault="00946D27" w:rsidP="00E75925">
      <w:pPr>
        <w:jc w:val="center"/>
        <w:rPr>
          <w:sz w:val="24"/>
          <w:szCs w:val="24"/>
        </w:rPr>
      </w:pPr>
    </w:p>
    <w:sectPr w:rsidR="00946D27" w:rsidRPr="00946D27" w:rsidSect="00F8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925"/>
    <w:rsid w:val="0034757C"/>
    <w:rsid w:val="00946D27"/>
    <w:rsid w:val="00D37C1F"/>
    <w:rsid w:val="00E75925"/>
    <w:rsid w:val="00F86591"/>
    <w:rsid w:val="00FD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Колпакова</dc:creator>
  <cp:lastModifiedBy>Колпакова</cp:lastModifiedBy>
  <cp:revision>3</cp:revision>
  <dcterms:created xsi:type="dcterms:W3CDTF">2013-11-20T15:48:00Z</dcterms:created>
  <dcterms:modified xsi:type="dcterms:W3CDTF">2013-11-21T01:00:00Z</dcterms:modified>
</cp:coreProperties>
</file>